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7D41" w14:textId="3141A66E" w:rsidR="00DE763A" w:rsidRDefault="00DE763A"/>
    <w:p w14:paraId="3E9A8AB3" w14:textId="5BDE882E" w:rsidR="00DE763A" w:rsidRDefault="00DE763A" w:rsidP="006E5195">
      <w:pPr>
        <w:pStyle w:val="Ttulo1"/>
      </w:pPr>
      <w:r>
        <w:t xml:space="preserve">OBTENCIÓN DEL CERTIFICADO DE ESTAR AL CORRIENTE DE DEUDAS </w:t>
      </w:r>
      <w:r w:rsidR="006E5195">
        <w:t>CON LA SEGURIDAD SOCIAL</w:t>
      </w:r>
    </w:p>
    <w:p w14:paraId="031B3AB6" w14:textId="1DDE8877" w:rsidR="006E5195" w:rsidRPr="006E5195" w:rsidRDefault="006E5195" w:rsidP="006E5195">
      <w:r>
        <w:t>Debe entrar en la dirección de web</w:t>
      </w:r>
    </w:p>
    <w:p w14:paraId="58F94A69" w14:textId="7D26066F" w:rsidR="00DE763A" w:rsidRDefault="00DE763A">
      <w:hyperlink r:id="rId7" w:history="1">
        <w:r w:rsidRPr="00BE16D8">
          <w:rPr>
            <w:rStyle w:val="Hipervnculo"/>
          </w:rPr>
          <w:t>https://portal.seg-social.gob.es/wps/portal/importass/importass/Categorias/Consulta+de+pagos+y+deudas/CCertificado+de+estar+al+corriente+en+las+obligaciones+de+la+Seguridad+Social</w:t>
        </w:r>
      </w:hyperlink>
    </w:p>
    <w:p w14:paraId="36D1BBEC" w14:textId="77777777" w:rsidR="006E5195" w:rsidRDefault="006E5195"/>
    <w:p w14:paraId="53CBFB1E" w14:textId="40550511" w:rsidR="00DE763A" w:rsidRDefault="006E5195">
      <w:r w:rsidRPr="006E5195">
        <w:drawing>
          <wp:inline distT="0" distB="0" distL="0" distR="0" wp14:anchorId="5BAA43BD" wp14:editId="2DF58DFE">
            <wp:extent cx="5155109" cy="30682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5109" cy="306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3512" w14:textId="76512E74" w:rsidR="006E5195" w:rsidRDefault="006E5195">
      <w:r>
        <w:t>Elige la opción que más se ajuste:</w:t>
      </w:r>
    </w:p>
    <w:p w14:paraId="78D2BE42" w14:textId="44994DEF" w:rsidR="00DE763A" w:rsidRDefault="00DE763A" w:rsidP="00033CBB">
      <w:pPr>
        <w:jc w:val="center"/>
      </w:pPr>
      <w:r w:rsidRPr="00DE763A">
        <w:drawing>
          <wp:inline distT="0" distB="0" distL="0" distR="0" wp14:anchorId="7CA67084" wp14:editId="49CF231A">
            <wp:extent cx="4686300" cy="2076432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3240" cy="207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97AD" w14:textId="4934409B" w:rsidR="00DE763A" w:rsidRDefault="00DE763A" w:rsidP="006E5195">
      <w:pPr>
        <w:jc w:val="center"/>
      </w:pPr>
      <w:r w:rsidRPr="00DE763A">
        <w:lastRenderedPageBreak/>
        <w:drawing>
          <wp:inline distT="0" distB="0" distL="0" distR="0" wp14:anchorId="2F6926D0" wp14:editId="027B2482">
            <wp:extent cx="2277745" cy="2009775"/>
            <wp:effectExtent l="0" t="0" r="825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0708" cy="201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C41681" wp14:editId="26D64F7A">
            <wp:extent cx="4295775" cy="3159193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015" cy="316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48AF" w14:textId="6DF0A48E" w:rsidR="006E5195" w:rsidRDefault="006E5195">
      <w:r>
        <w:t>Selecciona el certificado:</w:t>
      </w:r>
    </w:p>
    <w:p w14:paraId="003E2F57" w14:textId="43E5CBD4" w:rsidR="00DE763A" w:rsidRDefault="00DE763A">
      <w:r w:rsidRPr="00DE763A">
        <w:drawing>
          <wp:inline distT="0" distB="0" distL="0" distR="0" wp14:anchorId="32CABFC3" wp14:editId="62E34C2A">
            <wp:extent cx="5400040" cy="15925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61C0" w14:textId="7A019026" w:rsidR="006E5195" w:rsidRDefault="006E5195">
      <w:r>
        <w:t>Obtendrás un impreso tipo:</w:t>
      </w:r>
    </w:p>
    <w:p w14:paraId="4DAE4963" w14:textId="43178E5B" w:rsidR="00DE763A" w:rsidRDefault="00DE763A" w:rsidP="006E5195">
      <w:pPr>
        <w:jc w:val="center"/>
      </w:pPr>
      <w:r>
        <w:rPr>
          <w:noProof/>
        </w:rPr>
        <w:lastRenderedPageBreak/>
        <w:drawing>
          <wp:inline distT="0" distB="0" distL="0" distR="0" wp14:anchorId="66734493" wp14:editId="4D4DB6E1">
            <wp:extent cx="3019425" cy="42291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3C7A" w14:textId="77777777" w:rsidR="006E5195" w:rsidRDefault="006E5195" w:rsidP="006E5195"/>
    <w:p w14:paraId="691DF86C" w14:textId="23DCFBCB" w:rsidR="006E5195" w:rsidRDefault="006E5195" w:rsidP="006E5195">
      <w:pPr>
        <w:pStyle w:val="Ttulo1"/>
      </w:pPr>
      <w:r>
        <w:t xml:space="preserve">OBTENCIÓN DEL CERTIFICADO DE ESTAR AL CORRIENTE DE DEUDAS </w:t>
      </w:r>
      <w:r>
        <w:t>TRIBUTARIAS</w:t>
      </w:r>
    </w:p>
    <w:p w14:paraId="79BD1392" w14:textId="1FF942D6" w:rsidR="00DE763A" w:rsidRDefault="00DE763A"/>
    <w:p w14:paraId="70A577A5" w14:textId="77777777" w:rsidR="00DE763A" w:rsidRDefault="00DE763A" w:rsidP="00DE763A">
      <w:r>
        <w:t>Pasos para obtener el certificado online:</w:t>
      </w:r>
    </w:p>
    <w:p w14:paraId="16EBD8AC" w14:textId="77777777" w:rsidR="00DE763A" w:rsidRDefault="00DE763A" w:rsidP="00DE763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Textoennegrita"/>
        </w:rPr>
        <w:t>Acceso:</w:t>
      </w:r>
      <w:r>
        <w:rPr>
          <w:rStyle w:val="t286pc"/>
        </w:rPr>
        <w:t xml:space="preserve"> Entra en </w:t>
      </w:r>
      <w:hyperlink r:id="rId14" w:tgtFrame="_blank" w:history="1">
        <w:r>
          <w:rPr>
            <w:rStyle w:val="Hipervnculo"/>
          </w:rPr>
          <w:t>la sede electrónica de la Agencia Tributaria</w:t>
        </w:r>
      </w:hyperlink>
      <w:r>
        <w:rPr>
          <w:rStyle w:val="t286pc"/>
        </w:rPr>
        <w:t>.</w:t>
      </w:r>
    </w:p>
    <w:p w14:paraId="70E40F54" w14:textId="77777777" w:rsidR="00DE763A" w:rsidRDefault="00DE763A" w:rsidP="00DE763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Textoennegrita"/>
        </w:rPr>
        <w:t>Ruta:</w:t>
      </w:r>
      <w:r>
        <w:rPr>
          <w:rStyle w:val="t286pc"/>
        </w:rPr>
        <w:t xml:space="preserve"> Ve a </w:t>
      </w:r>
      <w:r w:rsidRPr="006E5195">
        <w:rPr>
          <w:rStyle w:val="t286pc"/>
          <w:highlight w:val="cyan"/>
        </w:rPr>
        <w:t>"Todas las gestiones" &gt; "Certificados" &gt; "Situación tributaria" &gt; "Certificado de estar al corriente de obligaciones tributarias".</w:t>
      </w:r>
    </w:p>
    <w:p w14:paraId="782D0957" w14:textId="77777777" w:rsidR="00DE763A" w:rsidRDefault="00DE763A" w:rsidP="00DE763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Textoennegrita"/>
        </w:rPr>
        <w:t>Identificación:</w:t>
      </w:r>
      <w:r>
        <w:rPr>
          <w:rStyle w:val="t286pc"/>
        </w:rPr>
        <w:t xml:space="preserve"> Utiliza tu DNI electrónico, certificado digital o </w:t>
      </w:r>
      <w:proofErr w:type="spellStart"/>
      <w:r>
        <w:rPr>
          <w:rStyle w:val="t286pc"/>
        </w:rPr>
        <w:t>Cl@ve</w:t>
      </w:r>
      <w:proofErr w:type="spellEnd"/>
      <w:r>
        <w:rPr>
          <w:rStyle w:val="t286pc"/>
        </w:rPr>
        <w:t xml:space="preserve"> PIN.</w:t>
      </w:r>
    </w:p>
    <w:p w14:paraId="72CC4A4F" w14:textId="77777777" w:rsidR="00DE763A" w:rsidRDefault="00DE763A" w:rsidP="00DE763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Textoennegrita"/>
        </w:rPr>
        <w:t>Solicitud:</w:t>
      </w:r>
      <w:r>
        <w:rPr>
          <w:rStyle w:val="t286pc"/>
        </w:rPr>
        <w:t xml:space="preserve"> Selecciona si actúas en nombre propio o de terceros y el motivo (ej. subvenciones, contratación, licitaciones).</w:t>
      </w:r>
    </w:p>
    <w:p w14:paraId="224BB4B5" w14:textId="77777777" w:rsidR="00DE763A" w:rsidRDefault="00DE763A" w:rsidP="00DE763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Textoennegrita"/>
        </w:rPr>
        <w:t>Obtención:</w:t>
      </w:r>
      <w:r>
        <w:rPr>
          <w:rStyle w:val="t286pc"/>
        </w:rPr>
        <w:t xml:space="preserve"> Si todo está correcto, el certificado se genera de inmediato. Si no, quedará en estado "solicitado" y podrás revisarlo posteriormente en "Mis expedientes".</w:t>
      </w:r>
      <w:r>
        <w:rPr>
          <w:rStyle w:val="vkekvd"/>
        </w:rPr>
        <w:t> </w:t>
      </w:r>
    </w:p>
    <w:p w14:paraId="4D604EE8" w14:textId="77777777" w:rsidR="00DE763A" w:rsidRDefault="00DE763A" w:rsidP="00DE763A">
      <w:pPr>
        <w:spacing w:after="0"/>
      </w:pPr>
      <w:r>
        <w:t>Otras vías de obtención:</w:t>
      </w:r>
    </w:p>
    <w:p w14:paraId="02BFFB3E" w14:textId="77777777" w:rsidR="00DE763A" w:rsidRDefault="00DE763A" w:rsidP="00DE763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Textoennegrita"/>
        </w:rPr>
        <w:t>APP Agencia Tributaria:</w:t>
      </w:r>
      <w:r>
        <w:rPr>
          <w:rStyle w:val="t286pc"/>
        </w:rPr>
        <w:t xml:space="preserve"> A través de la aplicación móvil.</w:t>
      </w:r>
    </w:p>
    <w:p w14:paraId="1A162EA6" w14:textId="77777777" w:rsidR="00DE763A" w:rsidRDefault="00DE763A" w:rsidP="00DE763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Textoennegrita"/>
        </w:rPr>
        <w:t>Presencial:</w:t>
      </w:r>
      <w:r>
        <w:rPr>
          <w:rStyle w:val="t286pc"/>
        </w:rPr>
        <w:t xml:space="preserve"> Solicitando cita previa en las oficinas de la AEAT llamando al 91 290 13 40.</w:t>
      </w:r>
      <w:r>
        <w:rPr>
          <w:rStyle w:val="vkekvd"/>
        </w:rPr>
        <w:t> </w:t>
      </w:r>
    </w:p>
    <w:p w14:paraId="600867D4" w14:textId="77777777" w:rsidR="00DE763A" w:rsidRDefault="00DE763A" w:rsidP="00DE763A">
      <w:pPr>
        <w:spacing w:after="0"/>
      </w:pPr>
      <w:r>
        <w:lastRenderedPageBreak/>
        <w:t>Es importante destacar que este certificado acredita que no tienes deudas exigibles con la AEAT a la fecha de la emisión. Si tienes deudas, no podrás obtener este certificado positivo hasta regularizar la situación.</w:t>
      </w:r>
      <w:r>
        <w:rPr>
          <w:rStyle w:val="vkekvd"/>
        </w:rPr>
        <w:t> </w:t>
      </w:r>
    </w:p>
    <w:p w14:paraId="3885C60A" w14:textId="6D8F37D6" w:rsidR="00DE763A" w:rsidRDefault="001A4AD9" w:rsidP="00033CBB">
      <w:pPr>
        <w:ind w:left="-709"/>
        <w:jc w:val="center"/>
      </w:pPr>
      <w:r w:rsidRPr="001A4AD9">
        <w:drawing>
          <wp:inline distT="0" distB="0" distL="0" distR="0" wp14:anchorId="77712E9F" wp14:editId="4468EF14">
            <wp:extent cx="5821357" cy="2781300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2211" cy="278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195" w:rsidRPr="006E5195">
        <w:drawing>
          <wp:inline distT="0" distB="0" distL="0" distR="0" wp14:anchorId="79726C20" wp14:editId="5BED9033">
            <wp:extent cx="5400040" cy="32194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195">
        <w:rPr>
          <w:noProof/>
        </w:rPr>
        <w:drawing>
          <wp:inline distT="0" distB="0" distL="0" distR="0" wp14:anchorId="2E906B13" wp14:editId="227169B9">
            <wp:extent cx="5391150" cy="13239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195" w:rsidRPr="006E5195">
        <w:lastRenderedPageBreak/>
        <w:drawing>
          <wp:inline distT="0" distB="0" distL="0" distR="0" wp14:anchorId="04DB786F" wp14:editId="66B7663F">
            <wp:extent cx="4314825" cy="24638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9082" cy="24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195" w:rsidRPr="006E5195">
        <w:drawing>
          <wp:inline distT="0" distB="0" distL="0" distR="0" wp14:anchorId="23074BF4" wp14:editId="58EB0F6D">
            <wp:extent cx="3112225" cy="17907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7478" cy="179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FF76" w14:textId="339AF760" w:rsidR="006E5195" w:rsidRDefault="006E5195" w:rsidP="00033CBB">
      <w:pPr>
        <w:ind w:left="-709"/>
        <w:jc w:val="center"/>
      </w:pPr>
      <w:r w:rsidRPr="006E5195">
        <w:drawing>
          <wp:inline distT="0" distB="0" distL="0" distR="0" wp14:anchorId="5B10E162" wp14:editId="710EA34A">
            <wp:extent cx="3943350" cy="3838553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45716" cy="384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195" w:rsidSect="006E5195">
      <w:headerReference w:type="default" r:id="rId21"/>
      <w:footerReference w:type="default" r:id="rId22"/>
      <w:pgSz w:w="11906" w:h="16838"/>
      <w:pgMar w:top="1985" w:right="1701" w:bottom="1417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A259" w14:textId="77777777" w:rsidR="006E5195" w:rsidRDefault="006E5195" w:rsidP="006E5195">
      <w:pPr>
        <w:spacing w:after="0" w:line="240" w:lineRule="auto"/>
      </w:pPr>
      <w:r>
        <w:separator/>
      </w:r>
    </w:p>
  </w:endnote>
  <w:endnote w:type="continuationSeparator" w:id="0">
    <w:p w14:paraId="5E651732" w14:textId="77777777" w:rsidR="006E5195" w:rsidRDefault="006E5195" w:rsidP="006E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733222"/>
      <w:docPartObj>
        <w:docPartGallery w:val="Page Numbers (Bottom of Page)"/>
        <w:docPartUnique/>
      </w:docPartObj>
    </w:sdtPr>
    <w:sdtContent>
      <w:p w14:paraId="79443799" w14:textId="6642F35A" w:rsidR="006E5195" w:rsidRDefault="006E51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D6161" w14:textId="77777777" w:rsidR="006E5195" w:rsidRDefault="006E51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09A6" w14:textId="77777777" w:rsidR="006E5195" w:rsidRDefault="006E5195" w:rsidP="006E5195">
      <w:pPr>
        <w:spacing w:after="0" w:line="240" w:lineRule="auto"/>
      </w:pPr>
      <w:r>
        <w:separator/>
      </w:r>
    </w:p>
  </w:footnote>
  <w:footnote w:type="continuationSeparator" w:id="0">
    <w:p w14:paraId="07F5F6D0" w14:textId="77777777" w:rsidR="006E5195" w:rsidRDefault="006E5195" w:rsidP="006E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4EC9" w14:textId="551C881F" w:rsidR="006E5195" w:rsidRDefault="006E5195">
    <w:pPr>
      <w:pStyle w:val="Encabezado"/>
    </w:pPr>
    <w:r>
      <w:rPr>
        <w:noProof/>
      </w:rPr>
      <w:drawing>
        <wp:inline distT="0" distB="0" distL="0" distR="0" wp14:anchorId="70723BE7" wp14:editId="1AD8500C">
          <wp:extent cx="2071270" cy="704850"/>
          <wp:effectExtent l="0" t="0" r="5715" b="0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913" cy="7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4CEA5E4" wp14:editId="606FA7D2">
          <wp:extent cx="647700" cy="647700"/>
          <wp:effectExtent l="0" t="0" r="0" b="0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702FE"/>
    <w:multiLevelType w:val="multilevel"/>
    <w:tmpl w:val="1192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50245"/>
    <w:multiLevelType w:val="multilevel"/>
    <w:tmpl w:val="5AAE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3A"/>
    <w:rsid w:val="00033CBB"/>
    <w:rsid w:val="001A4AD9"/>
    <w:rsid w:val="006E5195"/>
    <w:rsid w:val="00D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AF9C4"/>
  <w15:chartTrackingRefBased/>
  <w15:docId w15:val="{FD2F63A4-C3AA-4EA0-BED8-13840C91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195"/>
  </w:style>
  <w:style w:type="paragraph" w:styleId="Ttulo1">
    <w:name w:val="heading 1"/>
    <w:basedOn w:val="Normal"/>
    <w:next w:val="Normal"/>
    <w:link w:val="Ttulo1Car"/>
    <w:uiPriority w:val="9"/>
    <w:qFormat/>
    <w:rsid w:val="006E5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76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763A"/>
    <w:rPr>
      <w:color w:val="605E5C"/>
      <w:shd w:val="clear" w:color="auto" w:fill="E1DFDD"/>
    </w:rPr>
  </w:style>
  <w:style w:type="character" w:customStyle="1" w:styleId="vkekvd">
    <w:name w:val="vkekvd"/>
    <w:basedOn w:val="Fuentedeprrafopredeter"/>
    <w:rsid w:val="00DE763A"/>
  </w:style>
  <w:style w:type="character" w:customStyle="1" w:styleId="t286pc">
    <w:name w:val="t286pc"/>
    <w:basedOn w:val="Fuentedeprrafopredeter"/>
    <w:rsid w:val="00DE763A"/>
  </w:style>
  <w:style w:type="character" w:styleId="Textoennegrita">
    <w:name w:val="Strong"/>
    <w:basedOn w:val="Fuentedeprrafopredeter"/>
    <w:uiPriority w:val="22"/>
    <w:qFormat/>
    <w:rsid w:val="00DE763A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6E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E5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195"/>
  </w:style>
  <w:style w:type="paragraph" w:styleId="Piedepgina">
    <w:name w:val="footer"/>
    <w:basedOn w:val="Normal"/>
    <w:link w:val="PiedepginaCar"/>
    <w:uiPriority w:val="99"/>
    <w:unhideWhenUsed/>
    <w:rsid w:val="006E5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portal.seg-social.gob.es/wps/portal/importass/importass/Categorias/Consulta+de+pagos+y+deudas/CCertificado+de+estar+al+corriente+en+las+obligaciones+de+la+Seguridad+Socia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sede.agenciatributaria.gob.es/Sede/procedimientoini/GC29.s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288</Words>
  <Characters>1490</Characters>
  <Application>Microsoft Office Word</Application>
  <DocSecurity>0</DocSecurity>
  <Lines>99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SAENZ DE MIERA DE CELIS</dc:creator>
  <cp:keywords/>
  <dc:description/>
  <cp:lastModifiedBy>MARIA EUGENIA SAENZ DE MIERA DE CELIS</cp:lastModifiedBy>
  <cp:revision>1</cp:revision>
  <dcterms:created xsi:type="dcterms:W3CDTF">2026-02-17T16:08:00Z</dcterms:created>
  <dcterms:modified xsi:type="dcterms:W3CDTF">2026-02-17T16:43:00Z</dcterms:modified>
</cp:coreProperties>
</file>